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4A" w:rsidRPr="00035796" w:rsidRDefault="006A0C4A" w:rsidP="006A0C4A">
      <w:pPr>
        <w:spacing w:after="134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FF0000"/>
          <w:kern w:val="36"/>
          <w:sz w:val="44"/>
          <w:szCs w:val="40"/>
          <w:u w:val="single"/>
        </w:rPr>
      </w:pPr>
      <w:r>
        <w:rPr>
          <w:rFonts w:ascii="Segoe UI" w:eastAsia="Times New Roman" w:hAnsi="Segoe UI" w:cs="Segoe UI"/>
          <w:b/>
          <w:bCs/>
          <w:color w:val="FF0000"/>
          <w:kern w:val="36"/>
          <w:sz w:val="44"/>
          <w:szCs w:val="40"/>
          <w:u w:val="single"/>
        </w:rPr>
        <w:t>10 MCQs – Pelvic Organs</w:t>
      </w:r>
    </w:p>
    <w:p w:rsidR="006A0C4A" w:rsidRPr="00035796" w:rsidRDefault="006A0C4A" w:rsidP="006A0C4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 w:rsidRPr="00035796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6A0C4A" w:rsidRDefault="006A0C4A" w:rsidP="006A0C4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6A0C4A" w:rsidRDefault="006A0C4A" w:rsidP="006A0C4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6A0C4A" w:rsidRDefault="006A0C4A" w:rsidP="006A0C4A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0"/>
        </w:rPr>
      </w:pPr>
    </w:p>
    <w:p w:rsidR="006A0C4A" w:rsidRPr="00F41FD2" w:rsidRDefault="006A0C4A" w:rsidP="006A0C4A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sz w:val="30"/>
          <w:szCs w:val="30"/>
        </w:rPr>
      </w:pPr>
      <w:r w:rsidRPr="00F41FD2">
        <w:rPr>
          <w:rFonts w:ascii="Segoe UI" w:eastAsia="Times New Roman" w:hAnsi="Segoe UI" w:cs="Segoe UI"/>
          <w:b/>
          <w:bCs/>
          <w:color w:val="0D0D0D"/>
          <w:sz w:val="30"/>
        </w:rPr>
        <w:t>Pelvic Organs &amp; Vasculature</w:t>
      </w:r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ovary is supplied by: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Uterine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Ovarian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Vaginal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d)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Pudendal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Ovarian artery</w:t>
      </w:r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Pampiniform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plexus is related to: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Ovary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Testis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Prostate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Kidney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Testis</w:t>
      </w:r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median umbilical ligament is a remnant of: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Umbilical vein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Umbilical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Urachus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d)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Vitelline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duct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 xml:space="preserve">Answer: c) </w:t>
      </w:r>
      <w:proofErr w:type="spellStart"/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Urachus</w:t>
      </w:r>
      <w:proofErr w:type="spellEnd"/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round ligament of uterus passes through: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Femoral canal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Inguinal canal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Obturator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canal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d) Foramen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ovale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Inguinal canal</w:t>
      </w:r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The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trigone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of bladder develops from: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Mesonephric ducts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b)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Metanephros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Ureteric bud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lastRenderedPageBreak/>
        <w:t xml:space="preserve">d)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Cloaca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a) Mesonephric ducts</w:t>
      </w:r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The rectum begins at the level of: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S1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S2–S3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S4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Coccyx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S2–S3</w:t>
      </w:r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The anal canal above the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pectinate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line is supplied by: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Superior rectal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Middle rectal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Inferior rectal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d) Internal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pudendal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a) Superior rectal artery</w:t>
      </w:r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Lymph from testes drains into: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Superficial inguinal nodes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Deep inguinal nodes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c) Para-aortic (lumbar) nodes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Internal iliac nodes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c) Para-aortic (lumbar) nodes</w:t>
      </w:r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The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ureter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crosses the pelvic brim at the level of: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Iliac crest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Sacroiliac joint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Pubic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symphysis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d)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Ischial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spine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b) Sacroiliac joint</w:t>
      </w:r>
    </w:p>
    <w:p w:rsidR="006A0C4A" w:rsidRPr="00F41FD2" w:rsidRDefault="006A0C4A" w:rsidP="006A0C4A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0D0D0D"/>
          <w:sz w:val="27"/>
          <w:szCs w:val="27"/>
        </w:rPr>
      </w:pP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The pelvic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ureter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in females is crossed superiorly by: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a) Uterine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b) Ovarian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 xml:space="preserve">c) Internal </w:t>
      </w:r>
      <w:proofErr w:type="spellStart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>pudendal</w:t>
      </w:r>
      <w:proofErr w:type="spellEnd"/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t xml:space="preserve">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  <w:t>d) Vaginal artery</w:t>
      </w:r>
      <w:r w:rsidRPr="00F41FD2">
        <w:rPr>
          <w:rFonts w:ascii="Segoe UI" w:eastAsia="Times New Roman" w:hAnsi="Segoe UI" w:cs="Segoe UI"/>
          <w:color w:val="0D0D0D"/>
          <w:sz w:val="27"/>
          <w:szCs w:val="27"/>
        </w:rPr>
        <w:br/>
      </w:r>
      <w:r w:rsidRPr="00F41FD2">
        <w:rPr>
          <w:rFonts w:ascii="Segoe UI" w:eastAsia="Times New Roman" w:hAnsi="Segoe UI" w:cs="Segoe UI"/>
          <w:b/>
          <w:bCs/>
          <w:color w:val="0D0D0D"/>
          <w:sz w:val="27"/>
        </w:rPr>
        <w:t>Answer: a) Uterine artery</w:t>
      </w:r>
    </w:p>
    <w:p w:rsidR="00D7344B" w:rsidRDefault="00D7344B"/>
    <w:sectPr w:rsidR="00D7344B" w:rsidSect="00D73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25FE0"/>
    <w:multiLevelType w:val="multilevel"/>
    <w:tmpl w:val="A8BA8C0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A0C4A"/>
    <w:rsid w:val="006A0C4A"/>
    <w:rsid w:val="00D7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2025-09-03T07:09:00Z</dcterms:created>
  <dcterms:modified xsi:type="dcterms:W3CDTF">2025-09-03T07:09:00Z</dcterms:modified>
</cp:coreProperties>
</file>