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B3D" w:rsidRPr="00035796" w:rsidRDefault="00846B3D" w:rsidP="00846B3D">
      <w:pPr>
        <w:spacing w:after="134" w:line="240" w:lineRule="auto"/>
        <w:jc w:val="center"/>
        <w:outlineLvl w:val="0"/>
        <w:rPr>
          <w:rFonts w:ascii="Segoe UI" w:eastAsia="Times New Roman" w:hAnsi="Segoe UI" w:cs="Segoe UI"/>
          <w:b/>
          <w:bCs/>
          <w:color w:val="FF0000"/>
          <w:kern w:val="36"/>
          <w:sz w:val="44"/>
          <w:szCs w:val="40"/>
          <w:u w:val="single"/>
        </w:rPr>
      </w:pPr>
      <w:r>
        <w:rPr>
          <w:rFonts w:ascii="Segoe UI" w:eastAsia="Times New Roman" w:hAnsi="Segoe UI" w:cs="Segoe UI"/>
          <w:b/>
          <w:bCs/>
          <w:color w:val="FF0000"/>
          <w:kern w:val="36"/>
          <w:sz w:val="44"/>
          <w:szCs w:val="40"/>
          <w:u w:val="single"/>
        </w:rPr>
        <w:t>10 MCQs – Spleen and Kidney</w:t>
      </w:r>
    </w:p>
    <w:p w:rsidR="00846B3D" w:rsidRPr="00035796" w:rsidRDefault="00846B3D" w:rsidP="00846B3D">
      <w:pPr>
        <w:spacing w:after="0" w:line="240" w:lineRule="auto"/>
        <w:jc w:val="right"/>
        <w:outlineLvl w:val="0"/>
        <w:rPr>
          <w:rFonts w:ascii="Arial" w:eastAsia="Times New Roman" w:hAnsi="Arial" w:cs="Arial"/>
          <w:b/>
          <w:bCs/>
          <w:color w:val="0070C0"/>
          <w:kern w:val="36"/>
          <w:sz w:val="32"/>
          <w:szCs w:val="28"/>
        </w:rPr>
      </w:pPr>
      <w:r w:rsidRPr="00035796">
        <w:rPr>
          <w:rFonts w:ascii="Arial" w:eastAsia="Times New Roman" w:hAnsi="Arial" w:cs="Arial"/>
          <w:b/>
          <w:bCs/>
          <w:color w:val="0070C0"/>
          <w:kern w:val="36"/>
          <w:sz w:val="32"/>
          <w:szCs w:val="28"/>
        </w:rPr>
        <w:t>Dr. Praveen Kumar Kurrey</w:t>
      </w:r>
    </w:p>
    <w:p w:rsidR="00846B3D" w:rsidRDefault="00846B3D" w:rsidP="00846B3D">
      <w:pPr>
        <w:spacing w:after="0" w:line="240" w:lineRule="auto"/>
        <w:jc w:val="right"/>
        <w:outlineLvl w:val="0"/>
        <w:rPr>
          <w:rFonts w:ascii="Arial" w:eastAsia="Times New Roman" w:hAnsi="Arial" w:cs="Arial"/>
          <w:b/>
          <w:bCs/>
          <w:color w:val="0070C0"/>
          <w:kern w:val="36"/>
          <w:sz w:val="28"/>
          <w:szCs w:val="28"/>
        </w:rPr>
      </w:pPr>
      <w:r>
        <w:rPr>
          <w:rFonts w:ascii="Arial" w:eastAsia="Times New Roman" w:hAnsi="Arial" w:cs="Arial"/>
          <w:b/>
          <w:bCs/>
          <w:color w:val="0070C0"/>
          <w:kern w:val="36"/>
          <w:sz w:val="28"/>
          <w:szCs w:val="28"/>
        </w:rPr>
        <w:t>MBBS, MS, BCME, BCBR</w:t>
      </w:r>
    </w:p>
    <w:p w:rsidR="00846B3D" w:rsidRDefault="00846B3D" w:rsidP="00846B3D">
      <w:pPr>
        <w:spacing w:after="0" w:line="240" w:lineRule="auto"/>
        <w:jc w:val="right"/>
        <w:outlineLvl w:val="0"/>
        <w:rPr>
          <w:rFonts w:ascii="Arial" w:eastAsia="Times New Roman" w:hAnsi="Arial" w:cs="Arial"/>
          <w:b/>
          <w:bCs/>
          <w:color w:val="0070C0"/>
          <w:kern w:val="36"/>
          <w:sz w:val="28"/>
          <w:szCs w:val="28"/>
        </w:rPr>
      </w:pPr>
      <w:r>
        <w:rPr>
          <w:rFonts w:ascii="Arial" w:eastAsia="Times New Roman" w:hAnsi="Arial" w:cs="Arial"/>
          <w:b/>
          <w:bCs/>
          <w:color w:val="0070C0"/>
          <w:kern w:val="36"/>
          <w:sz w:val="28"/>
          <w:szCs w:val="28"/>
        </w:rPr>
        <w:t>PROFESSOR  ANATOMY</w:t>
      </w:r>
    </w:p>
    <w:p w:rsidR="00846B3D" w:rsidRDefault="00846B3D" w:rsidP="00846B3D">
      <w:pPr>
        <w:spacing w:after="0" w:line="240" w:lineRule="auto"/>
        <w:outlineLvl w:val="2"/>
        <w:rPr>
          <w:rFonts w:ascii="Segoe UI" w:eastAsia="Times New Roman" w:hAnsi="Segoe UI" w:cs="Segoe UI"/>
          <w:b/>
          <w:bCs/>
          <w:color w:val="0D0D0D"/>
          <w:sz w:val="30"/>
        </w:rPr>
      </w:pPr>
    </w:p>
    <w:p w:rsidR="00846B3D" w:rsidRPr="00F41FD2" w:rsidRDefault="00846B3D" w:rsidP="00846B3D">
      <w:pPr>
        <w:spacing w:after="0" w:line="240" w:lineRule="auto"/>
        <w:outlineLvl w:val="2"/>
        <w:rPr>
          <w:rFonts w:ascii="Segoe UI" w:eastAsia="Times New Roman" w:hAnsi="Segoe UI" w:cs="Segoe UI"/>
          <w:b/>
          <w:bCs/>
          <w:color w:val="0D0D0D"/>
          <w:sz w:val="30"/>
          <w:szCs w:val="30"/>
        </w:rPr>
      </w:pPr>
      <w:r w:rsidRPr="00F41FD2">
        <w:rPr>
          <w:rFonts w:ascii="Segoe UI" w:eastAsia="Times New Roman" w:hAnsi="Segoe UI" w:cs="Segoe UI"/>
          <w:b/>
          <w:bCs/>
          <w:color w:val="0D0D0D"/>
          <w:sz w:val="30"/>
        </w:rPr>
        <w:t>Spleen &amp; Kidneys</w:t>
      </w:r>
    </w:p>
    <w:p w:rsidR="00846B3D" w:rsidRPr="00F41FD2" w:rsidRDefault="00846B3D" w:rsidP="00846B3D">
      <w:pPr>
        <w:numPr>
          <w:ilvl w:val="0"/>
          <w:numId w:val="1"/>
        </w:numPr>
        <w:spacing w:after="0" w:line="240" w:lineRule="auto"/>
        <w:ind w:left="0"/>
        <w:rPr>
          <w:rFonts w:ascii="Segoe UI" w:eastAsia="Times New Roman" w:hAnsi="Segoe UI" w:cs="Segoe UI"/>
          <w:color w:val="0D0D0D"/>
          <w:sz w:val="27"/>
          <w:szCs w:val="27"/>
        </w:rPr>
      </w:pPr>
      <w:r w:rsidRPr="00F41FD2">
        <w:rPr>
          <w:rFonts w:ascii="Segoe UI" w:eastAsia="Times New Roman" w:hAnsi="Segoe UI" w:cs="Segoe UI"/>
          <w:color w:val="0D0D0D"/>
          <w:sz w:val="27"/>
          <w:szCs w:val="27"/>
        </w:rPr>
        <w:t>The spleen is located in which rib region?</w:t>
      </w:r>
      <w:r w:rsidRPr="00F41FD2">
        <w:rPr>
          <w:rFonts w:ascii="Segoe UI" w:eastAsia="Times New Roman" w:hAnsi="Segoe UI" w:cs="Segoe UI"/>
          <w:color w:val="0D0D0D"/>
          <w:sz w:val="27"/>
          <w:szCs w:val="27"/>
        </w:rPr>
        <w:br/>
        <w:t>a) 7–9 ribs</w:t>
      </w:r>
      <w:r w:rsidRPr="00F41FD2">
        <w:rPr>
          <w:rFonts w:ascii="Segoe UI" w:eastAsia="Times New Roman" w:hAnsi="Segoe UI" w:cs="Segoe UI"/>
          <w:color w:val="0D0D0D"/>
          <w:sz w:val="27"/>
          <w:szCs w:val="27"/>
        </w:rPr>
        <w:br/>
        <w:t>b) 9–11 ribs</w:t>
      </w:r>
      <w:r w:rsidRPr="00F41FD2">
        <w:rPr>
          <w:rFonts w:ascii="Segoe UI" w:eastAsia="Times New Roman" w:hAnsi="Segoe UI" w:cs="Segoe UI"/>
          <w:color w:val="0D0D0D"/>
          <w:sz w:val="27"/>
          <w:szCs w:val="27"/>
        </w:rPr>
        <w:br/>
        <w:t>c) 10–12 ribs</w:t>
      </w:r>
      <w:r w:rsidRPr="00F41FD2">
        <w:rPr>
          <w:rFonts w:ascii="Segoe UI" w:eastAsia="Times New Roman" w:hAnsi="Segoe UI" w:cs="Segoe UI"/>
          <w:color w:val="0D0D0D"/>
          <w:sz w:val="27"/>
          <w:szCs w:val="27"/>
        </w:rPr>
        <w:br/>
        <w:t>d) 8–10 ribs</w:t>
      </w:r>
      <w:r w:rsidRPr="00F41FD2">
        <w:rPr>
          <w:rFonts w:ascii="Segoe UI" w:eastAsia="Times New Roman" w:hAnsi="Segoe UI" w:cs="Segoe UI"/>
          <w:color w:val="0D0D0D"/>
          <w:sz w:val="27"/>
          <w:szCs w:val="27"/>
        </w:rPr>
        <w:br/>
      </w:r>
      <w:r w:rsidRPr="00F41FD2">
        <w:rPr>
          <w:rFonts w:ascii="Segoe UI" w:eastAsia="Times New Roman" w:hAnsi="Segoe UI" w:cs="Segoe UI"/>
          <w:b/>
          <w:bCs/>
          <w:color w:val="0D0D0D"/>
          <w:sz w:val="27"/>
        </w:rPr>
        <w:t>Answer: b) 9–11 ribs</w:t>
      </w:r>
    </w:p>
    <w:p w:rsidR="00846B3D" w:rsidRPr="00F41FD2" w:rsidRDefault="00846B3D" w:rsidP="00846B3D">
      <w:pPr>
        <w:numPr>
          <w:ilvl w:val="0"/>
          <w:numId w:val="1"/>
        </w:numPr>
        <w:spacing w:after="0" w:line="240" w:lineRule="auto"/>
        <w:ind w:left="0"/>
        <w:rPr>
          <w:rFonts w:ascii="Segoe UI" w:eastAsia="Times New Roman" w:hAnsi="Segoe UI" w:cs="Segoe UI"/>
          <w:color w:val="0D0D0D"/>
          <w:sz w:val="27"/>
          <w:szCs w:val="27"/>
        </w:rPr>
      </w:pPr>
      <w:r w:rsidRPr="00F41FD2">
        <w:rPr>
          <w:rFonts w:ascii="Segoe UI" w:eastAsia="Times New Roman" w:hAnsi="Segoe UI" w:cs="Segoe UI"/>
          <w:color w:val="0D0D0D"/>
          <w:sz w:val="27"/>
          <w:szCs w:val="27"/>
        </w:rPr>
        <w:t>The hilum of the kidney lies at the level of:</w:t>
      </w:r>
      <w:r w:rsidRPr="00F41FD2">
        <w:rPr>
          <w:rFonts w:ascii="Segoe UI" w:eastAsia="Times New Roman" w:hAnsi="Segoe UI" w:cs="Segoe UI"/>
          <w:color w:val="0D0D0D"/>
          <w:sz w:val="27"/>
          <w:szCs w:val="27"/>
        </w:rPr>
        <w:br/>
        <w:t>a) T10</w:t>
      </w:r>
      <w:r w:rsidRPr="00F41FD2">
        <w:rPr>
          <w:rFonts w:ascii="Segoe UI" w:eastAsia="Times New Roman" w:hAnsi="Segoe UI" w:cs="Segoe UI"/>
          <w:color w:val="0D0D0D"/>
          <w:sz w:val="27"/>
          <w:szCs w:val="27"/>
        </w:rPr>
        <w:br/>
        <w:t>b) L1</w:t>
      </w:r>
      <w:r w:rsidRPr="00F41FD2">
        <w:rPr>
          <w:rFonts w:ascii="Segoe UI" w:eastAsia="Times New Roman" w:hAnsi="Segoe UI" w:cs="Segoe UI"/>
          <w:color w:val="0D0D0D"/>
          <w:sz w:val="27"/>
          <w:szCs w:val="27"/>
        </w:rPr>
        <w:br/>
        <w:t>c) L3</w:t>
      </w:r>
      <w:r w:rsidRPr="00F41FD2">
        <w:rPr>
          <w:rFonts w:ascii="Segoe UI" w:eastAsia="Times New Roman" w:hAnsi="Segoe UI" w:cs="Segoe UI"/>
          <w:color w:val="0D0D0D"/>
          <w:sz w:val="27"/>
          <w:szCs w:val="27"/>
        </w:rPr>
        <w:br/>
        <w:t>d) L4</w:t>
      </w:r>
      <w:r w:rsidRPr="00F41FD2">
        <w:rPr>
          <w:rFonts w:ascii="Segoe UI" w:eastAsia="Times New Roman" w:hAnsi="Segoe UI" w:cs="Segoe UI"/>
          <w:color w:val="0D0D0D"/>
          <w:sz w:val="27"/>
          <w:szCs w:val="27"/>
        </w:rPr>
        <w:br/>
      </w:r>
      <w:r w:rsidRPr="00F41FD2">
        <w:rPr>
          <w:rFonts w:ascii="Segoe UI" w:eastAsia="Times New Roman" w:hAnsi="Segoe UI" w:cs="Segoe UI"/>
          <w:b/>
          <w:bCs/>
          <w:color w:val="0D0D0D"/>
          <w:sz w:val="27"/>
        </w:rPr>
        <w:t>Answer: b) L1</w:t>
      </w:r>
    </w:p>
    <w:p w:rsidR="00846B3D" w:rsidRPr="00F41FD2" w:rsidRDefault="00846B3D" w:rsidP="00846B3D">
      <w:pPr>
        <w:numPr>
          <w:ilvl w:val="0"/>
          <w:numId w:val="1"/>
        </w:numPr>
        <w:spacing w:after="0" w:line="240" w:lineRule="auto"/>
        <w:ind w:left="0"/>
        <w:rPr>
          <w:rFonts w:ascii="Segoe UI" w:eastAsia="Times New Roman" w:hAnsi="Segoe UI" w:cs="Segoe UI"/>
          <w:color w:val="0D0D0D"/>
          <w:sz w:val="27"/>
          <w:szCs w:val="27"/>
        </w:rPr>
      </w:pPr>
      <w:r w:rsidRPr="00F41FD2">
        <w:rPr>
          <w:rFonts w:ascii="Segoe UI" w:eastAsia="Times New Roman" w:hAnsi="Segoe UI" w:cs="Segoe UI"/>
          <w:color w:val="0D0D0D"/>
          <w:sz w:val="27"/>
          <w:szCs w:val="27"/>
        </w:rPr>
        <w:t>The left renal vein receives:</w:t>
      </w:r>
      <w:r w:rsidRPr="00F41FD2">
        <w:rPr>
          <w:rFonts w:ascii="Segoe UI" w:eastAsia="Times New Roman" w:hAnsi="Segoe UI" w:cs="Segoe UI"/>
          <w:color w:val="0D0D0D"/>
          <w:sz w:val="27"/>
          <w:szCs w:val="27"/>
        </w:rPr>
        <w:br/>
        <w:t>a) Right gonadal vein</w:t>
      </w:r>
      <w:r w:rsidRPr="00F41FD2">
        <w:rPr>
          <w:rFonts w:ascii="Segoe UI" w:eastAsia="Times New Roman" w:hAnsi="Segoe UI" w:cs="Segoe UI"/>
          <w:color w:val="0D0D0D"/>
          <w:sz w:val="27"/>
          <w:szCs w:val="27"/>
        </w:rPr>
        <w:br/>
        <w:t>b) Left gonadal vein</w:t>
      </w:r>
      <w:r w:rsidRPr="00F41FD2">
        <w:rPr>
          <w:rFonts w:ascii="Segoe UI" w:eastAsia="Times New Roman" w:hAnsi="Segoe UI" w:cs="Segoe UI"/>
          <w:color w:val="0D0D0D"/>
          <w:sz w:val="27"/>
          <w:szCs w:val="27"/>
        </w:rPr>
        <w:br/>
        <w:t>c) Right suprarenal vein</w:t>
      </w:r>
      <w:r w:rsidRPr="00F41FD2">
        <w:rPr>
          <w:rFonts w:ascii="Segoe UI" w:eastAsia="Times New Roman" w:hAnsi="Segoe UI" w:cs="Segoe UI"/>
          <w:color w:val="0D0D0D"/>
          <w:sz w:val="27"/>
          <w:szCs w:val="27"/>
        </w:rPr>
        <w:br/>
        <w:t>d) Azygos vein</w:t>
      </w:r>
      <w:r w:rsidRPr="00F41FD2">
        <w:rPr>
          <w:rFonts w:ascii="Segoe UI" w:eastAsia="Times New Roman" w:hAnsi="Segoe UI" w:cs="Segoe UI"/>
          <w:color w:val="0D0D0D"/>
          <w:sz w:val="27"/>
          <w:szCs w:val="27"/>
        </w:rPr>
        <w:br/>
      </w:r>
      <w:r w:rsidRPr="00F41FD2">
        <w:rPr>
          <w:rFonts w:ascii="Segoe UI" w:eastAsia="Times New Roman" w:hAnsi="Segoe UI" w:cs="Segoe UI"/>
          <w:b/>
          <w:bCs/>
          <w:color w:val="0D0D0D"/>
          <w:sz w:val="27"/>
        </w:rPr>
        <w:t>Answer: b) Left gonadal vein</w:t>
      </w:r>
    </w:p>
    <w:p w:rsidR="00846B3D" w:rsidRPr="00F41FD2" w:rsidRDefault="00846B3D" w:rsidP="00846B3D">
      <w:pPr>
        <w:numPr>
          <w:ilvl w:val="0"/>
          <w:numId w:val="1"/>
        </w:numPr>
        <w:spacing w:after="0" w:line="240" w:lineRule="auto"/>
        <w:ind w:left="0"/>
        <w:rPr>
          <w:rFonts w:ascii="Segoe UI" w:eastAsia="Times New Roman" w:hAnsi="Segoe UI" w:cs="Segoe UI"/>
          <w:color w:val="0D0D0D"/>
          <w:sz w:val="27"/>
          <w:szCs w:val="27"/>
        </w:rPr>
      </w:pPr>
      <w:r w:rsidRPr="00F41FD2">
        <w:rPr>
          <w:rFonts w:ascii="Segoe UI" w:eastAsia="Times New Roman" w:hAnsi="Segoe UI" w:cs="Segoe UI"/>
          <w:color w:val="0D0D0D"/>
          <w:sz w:val="27"/>
          <w:szCs w:val="27"/>
        </w:rPr>
        <w:t>The medullary pyramids drain into:</w:t>
      </w:r>
      <w:r w:rsidRPr="00F41FD2">
        <w:rPr>
          <w:rFonts w:ascii="Segoe UI" w:eastAsia="Times New Roman" w:hAnsi="Segoe UI" w:cs="Segoe UI"/>
          <w:color w:val="0D0D0D"/>
          <w:sz w:val="27"/>
          <w:szCs w:val="27"/>
        </w:rPr>
        <w:br/>
        <w:t>a) Minor calyces</w:t>
      </w:r>
      <w:r w:rsidRPr="00F41FD2">
        <w:rPr>
          <w:rFonts w:ascii="Segoe UI" w:eastAsia="Times New Roman" w:hAnsi="Segoe UI" w:cs="Segoe UI"/>
          <w:color w:val="0D0D0D"/>
          <w:sz w:val="27"/>
          <w:szCs w:val="27"/>
        </w:rPr>
        <w:br/>
        <w:t>b) Major calyces</w:t>
      </w:r>
      <w:r w:rsidRPr="00F41FD2">
        <w:rPr>
          <w:rFonts w:ascii="Segoe UI" w:eastAsia="Times New Roman" w:hAnsi="Segoe UI" w:cs="Segoe UI"/>
          <w:color w:val="0D0D0D"/>
          <w:sz w:val="27"/>
          <w:szCs w:val="27"/>
        </w:rPr>
        <w:br/>
        <w:t>c) Pelvis of ureter</w:t>
      </w:r>
      <w:r w:rsidRPr="00F41FD2">
        <w:rPr>
          <w:rFonts w:ascii="Segoe UI" w:eastAsia="Times New Roman" w:hAnsi="Segoe UI" w:cs="Segoe UI"/>
          <w:color w:val="0D0D0D"/>
          <w:sz w:val="27"/>
          <w:szCs w:val="27"/>
        </w:rPr>
        <w:br/>
        <w:t>d) Renal sinus</w:t>
      </w:r>
      <w:r w:rsidRPr="00F41FD2">
        <w:rPr>
          <w:rFonts w:ascii="Segoe UI" w:eastAsia="Times New Roman" w:hAnsi="Segoe UI" w:cs="Segoe UI"/>
          <w:color w:val="0D0D0D"/>
          <w:sz w:val="27"/>
          <w:szCs w:val="27"/>
        </w:rPr>
        <w:br/>
      </w:r>
      <w:r w:rsidRPr="00F41FD2">
        <w:rPr>
          <w:rFonts w:ascii="Segoe UI" w:eastAsia="Times New Roman" w:hAnsi="Segoe UI" w:cs="Segoe UI"/>
          <w:b/>
          <w:bCs/>
          <w:color w:val="0D0D0D"/>
          <w:sz w:val="27"/>
        </w:rPr>
        <w:t>Answer: a) Minor calyces</w:t>
      </w:r>
    </w:p>
    <w:p w:rsidR="00846B3D" w:rsidRPr="00F41FD2" w:rsidRDefault="00846B3D" w:rsidP="00846B3D">
      <w:pPr>
        <w:numPr>
          <w:ilvl w:val="0"/>
          <w:numId w:val="1"/>
        </w:numPr>
        <w:spacing w:after="0" w:line="240" w:lineRule="auto"/>
        <w:ind w:left="0"/>
        <w:rPr>
          <w:rFonts w:ascii="Segoe UI" w:eastAsia="Times New Roman" w:hAnsi="Segoe UI" w:cs="Segoe UI"/>
          <w:color w:val="0D0D0D"/>
          <w:sz w:val="27"/>
          <w:szCs w:val="27"/>
        </w:rPr>
      </w:pPr>
      <w:r w:rsidRPr="00F41FD2">
        <w:rPr>
          <w:rFonts w:ascii="Segoe UI" w:eastAsia="Times New Roman" w:hAnsi="Segoe UI" w:cs="Segoe UI"/>
          <w:color w:val="0D0D0D"/>
          <w:sz w:val="27"/>
          <w:szCs w:val="27"/>
        </w:rPr>
        <w:t>The ureter is constricted at all EXCEPT:</w:t>
      </w:r>
      <w:r w:rsidRPr="00F41FD2">
        <w:rPr>
          <w:rFonts w:ascii="Segoe UI" w:eastAsia="Times New Roman" w:hAnsi="Segoe UI" w:cs="Segoe UI"/>
          <w:color w:val="0D0D0D"/>
          <w:sz w:val="27"/>
          <w:szCs w:val="27"/>
        </w:rPr>
        <w:br/>
        <w:t>a) Pelvi-ureteric junction</w:t>
      </w:r>
      <w:r w:rsidRPr="00F41FD2">
        <w:rPr>
          <w:rFonts w:ascii="Segoe UI" w:eastAsia="Times New Roman" w:hAnsi="Segoe UI" w:cs="Segoe UI"/>
          <w:color w:val="0D0D0D"/>
          <w:sz w:val="27"/>
          <w:szCs w:val="27"/>
        </w:rPr>
        <w:br/>
        <w:t>b) Pelvic brim</w:t>
      </w:r>
      <w:r w:rsidRPr="00F41FD2">
        <w:rPr>
          <w:rFonts w:ascii="Segoe UI" w:eastAsia="Times New Roman" w:hAnsi="Segoe UI" w:cs="Segoe UI"/>
          <w:color w:val="0D0D0D"/>
          <w:sz w:val="27"/>
          <w:szCs w:val="27"/>
        </w:rPr>
        <w:br/>
        <w:t>c) Entry into bladder</w:t>
      </w:r>
      <w:r w:rsidRPr="00F41FD2">
        <w:rPr>
          <w:rFonts w:ascii="Segoe UI" w:eastAsia="Times New Roman" w:hAnsi="Segoe UI" w:cs="Segoe UI"/>
          <w:color w:val="0D0D0D"/>
          <w:sz w:val="27"/>
          <w:szCs w:val="27"/>
        </w:rPr>
        <w:br/>
      </w:r>
      <w:r w:rsidRPr="00F41FD2">
        <w:rPr>
          <w:rFonts w:ascii="Segoe UI" w:eastAsia="Times New Roman" w:hAnsi="Segoe UI" w:cs="Segoe UI"/>
          <w:color w:val="0D0D0D"/>
          <w:sz w:val="27"/>
          <w:szCs w:val="27"/>
        </w:rPr>
        <w:lastRenderedPageBreak/>
        <w:t>d) At L2 vertebra</w:t>
      </w:r>
      <w:r w:rsidRPr="00F41FD2">
        <w:rPr>
          <w:rFonts w:ascii="Segoe UI" w:eastAsia="Times New Roman" w:hAnsi="Segoe UI" w:cs="Segoe UI"/>
          <w:color w:val="0D0D0D"/>
          <w:sz w:val="27"/>
          <w:szCs w:val="27"/>
        </w:rPr>
        <w:br/>
      </w:r>
      <w:r w:rsidRPr="00F41FD2">
        <w:rPr>
          <w:rFonts w:ascii="Segoe UI" w:eastAsia="Times New Roman" w:hAnsi="Segoe UI" w:cs="Segoe UI"/>
          <w:b/>
          <w:bCs/>
          <w:color w:val="0D0D0D"/>
          <w:sz w:val="27"/>
        </w:rPr>
        <w:t>Answer: d) At L2 vertebra</w:t>
      </w:r>
    </w:p>
    <w:p w:rsidR="00846B3D" w:rsidRPr="00F41FD2" w:rsidRDefault="00846B3D" w:rsidP="00846B3D">
      <w:pPr>
        <w:spacing w:before="720" w:after="720" w:line="240" w:lineRule="auto"/>
        <w:rPr>
          <w:rFonts w:ascii="Segoe UI" w:eastAsia="Times New Roman" w:hAnsi="Segoe UI" w:cs="Segoe UI"/>
          <w:color w:val="0D0D0D"/>
          <w:sz w:val="27"/>
          <w:szCs w:val="27"/>
        </w:rPr>
      </w:pPr>
      <w:r w:rsidRPr="005B3C30">
        <w:rPr>
          <w:rFonts w:ascii="Segoe UI" w:eastAsia="Times New Roman" w:hAnsi="Segoe UI" w:cs="Segoe UI"/>
          <w:color w:val="0D0D0D"/>
          <w:sz w:val="27"/>
          <w:szCs w:val="27"/>
        </w:rPr>
        <w:pict>
          <v:rect id="_x0000_i1025" style="width:0;height:0" o:hralign="center" o:hrstd="t" o:hr="t" fillcolor="#a0a0a0" stroked="f"/>
        </w:pict>
      </w:r>
    </w:p>
    <w:p w:rsidR="00846B3D" w:rsidRPr="00F41FD2" w:rsidRDefault="00846B3D" w:rsidP="00846B3D">
      <w:pPr>
        <w:spacing w:after="0" w:line="240" w:lineRule="auto"/>
        <w:outlineLvl w:val="2"/>
        <w:rPr>
          <w:rFonts w:ascii="Segoe UI" w:eastAsia="Times New Roman" w:hAnsi="Segoe UI" w:cs="Segoe UI"/>
          <w:b/>
          <w:bCs/>
          <w:color w:val="0D0D0D"/>
          <w:sz w:val="30"/>
          <w:szCs w:val="30"/>
        </w:rPr>
      </w:pPr>
      <w:r w:rsidRPr="00F41FD2">
        <w:rPr>
          <w:rFonts w:ascii="Segoe UI" w:eastAsia="Times New Roman" w:hAnsi="Segoe UI" w:cs="Segoe UI"/>
          <w:b/>
          <w:bCs/>
          <w:color w:val="0D0D0D"/>
          <w:sz w:val="30"/>
        </w:rPr>
        <w:t>Pelvis &amp; Perineum</w:t>
      </w:r>
    </w:p>
    <w:p w:rsidR="00846B3D" w:rsidRPr="00F41FD2" w:rsidRDefault="00846B3D" w:rsidP="00846B3D">
      <w:pPr>
        <w:numPr>
          <w:ilvl w:val="0"/>
          <w:numId w:val="2"/>
        </w:numPr>
        <w:spacing w:after="0" w:line="240" w:lineRule="auto"/>
        <w:ind w:left="0"/>
        <w:rPr>
          <w:rFonts w:ascii="Segoe UI" w:eastAsia="Times New Roman" w:hAnsi="Segoe UI" w:cs="Segoe UI"/>
          <w:color w:val="0D0D0D"/>
          <w:sz w:val="27"/>
          <w:szCs w:val="27"/>
        </w:rPr>
      </w:pPr>
      <w:r w:rsidRPr="00F41FD2">
        <w:rPr>
          <w:rFonts w:ascii="Segoe UI" w:eastAsia="Times New Roman" w:hAnsi="Segoe UI" w:cs="Segoe UI"/>
          <w:color w:val="0D0D0D"/>
          <w:sz w:val="27"/>
          <w:szCs w:val="27"/>
        </w:rPr>
        <w:t>The pelvic diaphragm is formed by:</w:t>
      </w:r>
      <w:r w:rsidRPr="00F41FD2">
        <w:rPr>
          <w:rFonts w:ascii="Segoe UI" w:eastAsia="Times New Roman" w:hAnsi="Segoe UI" w:cs="Segoe UI"/>
          <w:color w:val="0D0D0D"/>
          <w:sz w:val="27"/>
          <w:szCs w:val="27"/>
        </w:rPr>
        <w:br/>
        <w:t>a) Levator ani &amp; coccygeus</w:t>
      </w:r>
      <w:r w:rsidRPr="00F41FD2">
        <w:rPr>
          <w:rFonts w:ascii="Segoe UI" w:eastAsia="Times New Roman" w:hAnsi="Segoe UI" w:cs="Segoe UI"/>
          <w:color w:val="0D0D0D"/>
          <w:sz w:val="27"/>
          <w:szCs w:val="27"/>
        </w:rPr>
        <w:br/>
        <w:t>b) Levator ani &amp; piriformis</w:t>
      </w:r>
      <w:r w:rsidRPr="00F41FD2">
        <w:rPr>
          <w:rFonts w:ascii="Segoe UI" w:eastAsia="Times New Roman" w:hAnsi="Segoe UI" w:cs="Segoe UI"/>
          <w:color w:val="0D0D0D"/>
          <w:sz w:val="27"/>
          <w:szCs w:val="27"/>
        </w:rPr>
        <w:br/>
        <w:t>c) Coccygeus &amp; obturator internus</w:t>
      </w:r>
      <w:r w:rsidRPr="00F41FD2">
        <w:rPr>
          <w:rFonts w:ascii="Segoe UI" w:eastAsia="Times New Roman" w:hAnsi="Segoe UI" w:cs="Segoe UI"/>
          <w:color w:val="0D0D0D"/>
          <w:sz w:val="27"/>
          <w:szCs w:val="27"/>
        </w:rPr>
        <w:br/>
        <w:t>d) Piriformis &amp; obturator internus</w:t>
      </w:r>
      <w:r w:rsidRPr="00F41FD2">
        <w:rPr>
          <w:rFonts w:ascii="Segoe UI" w:eastAsia="Times New Roman" w:hAnsi="Segoe UI" w:cs="Segoe UI"/>
          <w:color w:val="0D0D0D"/>
          <w:sz w:val="27"/>
          <w:szCs w:val="27"/>
        </w:rPr>
        <w:br/>
      </w:r>
      <w:r w:rsidRPr="00F41FD2">
        <w:rPr>
          <w:rFonts w:ascii="Segoe UI" w:eastAsia="Times New Roman" w:hAnsi="Segoe UI" w:cs="Segoe UI"/>
          <w:b/>
          <w:bCs/>
          <w:color w:val="0D0D0D"/>
          <w:sz w:val="27"/>
        </w:rPr>
        <w:t>Answer: a) Levator ani &amp; coccygeus</w:t>
      </w:r>
    </w:p>
    <w:p w:rsidR="00846B3D" w:rsidRPr="00F41FD2" w:rsidRDefault="00846B3D" w:rsidP="00846B3D">
      <w:pPr>
        <w:numPr>
          <w:ilvl w:val="0"/>
          <w:numId w:val="2"/>
        </w:numPr>
        <w:spacing w:after="0" w:line="240" w:lineRule="auto"/>
        <w:ind w:left="0"/>
        <w:rPr>
          <w:rFonts w:ascii="Segoe UI" w:eastAsia="Times New Roman" w:hAnsi="Segoe UI" w:cs="Segoe UI"/>
          <w:color w:val="0D0D0D"/>
          <w:sz w:val="27"/>
          <w:szCs w:val="27"/>
        </w:rPr>
      </w:pPr>
      <w:r w:rsidRPr="00F41FD2">
        <w:rPr>
          <w:rFonts w:ascii="Segoe UI" w:eastAsia="Times New Roman" w:hAnsi="Segoe UI" w:cs="Segoe UI"/>
          <w:color w:val="0D0D0D"/>
          <w:sz w:val="27"/>
          <w:szCs w:val="27"/>
        </w:rPr>
        <w:t>The ischiorectal fossa contains:</w:t>
      </w:r>
      <w:r w:rsidRPr="00F41FD2">
        <w:rPr>
          <w:rFonts w:ascii="Segoe UI" w:eastAsia="Times New Roman" w:hAnsi="Segoe UI" w:cs="Segoe UI"/>
          <w:color w:val="0D0D0D"/>
          <w:sz w:val="27"/>
          <w:szCs w:val="27"/>
        </w:rPr>
        <w:br/>
        <w:t>a) Fat &amp; pudendal canal</w:t>
      </w:r>
      <w:r w:rsidRPr="00F41FD2">
        <w:rPr>
          <w:rFonts w:ascii="Segoe UI" w:eastAsia="Times New Roman" w:hAnsi="Segoe UI" w:cs="Segoe UI"/>
          <w:color w:val="0D0D0D"/>
          <w:sz w:val="27"/>
          <w:szCs w:val="27"/>
        </w:rPr>
        <w:br/>
        <w:t>b) Prostate</w:t>
      </w:r>
      <w:r w:rsidRPr="00F41FD2">
        <w:rPr>
          <w:rFonts w:ascii="Segoe UI" w:eastAsia="Times New Roman" w:hAnsi="Segoe UI" w:cs="Segoe UI"/>
          <w:color w:val="0D0D0D"/>
          <w:sz w:val="27"/>
          <w:szCs w:val="27"/>
        </w:rPr>
        <w:br/>
        <w:t>c) Urinary bladder</w:t>
      </w:r>
      <w:r w:rsidRPr="00F41FD2">
        <w:rPr>
          <w:rFonts w:ascii="Segoe UI" w:eastAsia="Times New Roman" w:hAnsi="Segoe UI" w:cs="Segoe UI"/>
          <w:color w:val="0D0D0D"/>
          <w:sz w:val="27"/>
          <w:szCs w:val="27"/>
        </w:rPr>
        <w:br/>
        <w:t>d) Rectum</w:t>
      </w:r>
      <w:r w:rsidRPr="00F41FD2">
        <w:rPr>
          <w:rFonts w:ascii="Segoe UI" w:eastAsia="Times New Roman" w:hAnsi="Segoe UI" w:cs="Segoe UI"/>
          <w:color w:val="0D0D0D"/>
          <w:sz w:val="27"/>
          <w:szCs w:val="27"/>
        </w:rPr>
        <w:br/>
      </w:r>
      <w:r w:rsidRPr="00F41FD2">
        <w:rPr>
          <w:rFonts w:ascii="Segoe UI" w:eastAsia="Times New Roman" w:hAnsi="Segoe UI" w:cs="Segoe UI"/>
          <w:b/>
          <w:bCs/>
          <w:color w:val="0D0D0D"/>
          <w:sz w:val="27"/>
        </w:rPr>
        <w:t>Answer: a) Fat &amp; pudendal canal</w:t>
      </w:r>
    </w:p>
    <w:p w:rsidR="00846B3D" w:rsidRPr="00F41FD2" w:rsidRDefault="00846B3D" w:rsidP="00846B3D">
      <w:pPr>
        <w:numPr>
          <w:ilvl w:val="0"/>
          <w:numId w:val="2"/>
        </w:numPr>
        <w:spacing w:after="0" w:line="240" w:lineRule="auto"/>
        <w:ind w:left="0"/>
        <w:rPr>
          <w:rFonts w:ascii="Segoe UI" w:eastAsia="Times New Roman" w:hAnsi="Segoe UI" w:cs="Segoe UI"/>
          <w:color w:val="0D0D0D"/>
          <w:sz w:val="27"/>
          <w:szCs w:val="27"/>
        </w:rPr>
      </w:pPr>
      <w:r w:rsidRPr="00F41FD2">
        <w:rPr>
          <w:rFonts w:ascii="Segoe UI" w:eastAsia="Times New Roman" w:hAnsi="Segoe UI" w:cs="Segoe UI"/>
          <w:color w:val="0D0D0D"/>
          <w:sz w:val="27"/>
          <w:szCs w:val="27"/>
        </w:rPr>
        <w:t>The uterus is supplied mainly by:</w:t>
      </w:r>
      <w:r w:rsidRPr="00F41FD2">
        <w:rPr>
          <w:rFonts w:ascii="Segoe UI" w:eastAsia="Times New Roman" w:hAnsi="Segoe UI" w:cs="Segoe UI"/>
          <w:color w:val="0D0D0D"/>
          <w:sz w:val="27"/>
          <w:szCs w:val="27"/>
        </w:rPr>
        <w:br/>
        <w:t>a) Ovarian artery</w:t>
      </w:r>
      <w:r w:rsidRPr="00F41FD2">
        <w:rPr>
          <w:rFonts w:ascii="Segoe UI" w:eastAsia="Times New Roman" w:hAnsi="Segoe UI" w:cs="Segoe UI"/>
          <w:color w:val="0D0D0D"/>
          <w:sz w:val="27"/>
          <w:szCs w:val="27"/>
        </w:rPr>
        <w:br/>
        <w:t>b) Uterine artery</w:t>
      </w:r>
      <w:r w:rsidRPr="00F41FD2">
        <w:rPr>
          <w:rFonts w:ascii="Segoe UI" w:eastAsia="Times New Roman" w:hAnsi="Segoe UI" w:cs="Segoe UI"/>
          <w:color w:val="0D0D0D"/>
          <w:sz w:val="27"/>
          <w:szCs w:val="27"/>
        </w:rPr>
        <w:br/>
        <w:t>c) Vaginal artery</w:t>
      </w:r>
      <w:r w:rsidRPr="00F41FD2">
        <w:rPr>
          <w:rFonts w:ascii="Segoe UI" w:eastAsia="Times New Roman" w:hAnsi="Segoe UI" w:cs="Segoe UI"/>
          <w:color w:val="0D0D0D"/>
          <w:sz w:val="27"/>
          <w:szCs w:val="27"/>
        </w:rPr>
        <w:br/>
        <w:t>d) Internal pudendal artery</w:t>
      </w:r>
      <w:r w:rsidRPr="00F41FD2">
        <w:rPr>
          <w:rFonts w:ascii="Segoe UI" w:eastAsia="Times New Roman" w:hAnsi="Segoe UI" w:cs="Segoe UI"/>
          <w:color w:val="0D0D0D"/>
          <w:sz w:val="27"/>
          <w:szCs w:val="27"/>
        </w:rPr>
        <w:br/>
      </w:r>
      <w:r w:rsidRPr="00F41FD2">
        <w:rPr>
          <w:rFonts w:ascii="Segoe UI" w:eastAsia="Times New Roman" w:hAnsi="Segoe UI" w:cs="Segoe UI"/>
          <w:b/>
          <w:bCs/>
          <w:color w:val="0D0D0D"/>
          <w:sz w:val="27"/>
        </w:rPr>
        <w:t>Answer: b) Uterine artery</w:t>
      </w:r>
    </w:p>
    <w:p w:rsidR="00846B3D" w:rsidRPr="00F41FD2" w:rsidRDefault="00846B3D" w:rsidP="00846B3D">
      <w:pPr>
        <w:numPr>
          <w:ilvl w:val="0"/>
          <w:numId w:val="2"/>
        </w:numPr>
        <w:spacing w:after="0" w:line="240" w:lineRule="auto"/>
        <w:ind w:left="0"/>
        <w:rPr>
          <w:rFonts w:ascii="Segoe UI" w:eastAsia="Times New Roman" w:hAnsi="Segoe UI" w:cs="Segoe UI"/>
          <w:color w:val="0D0D0D"/>
          <w:sz w:val="27"/>
          <w:szCs w:val="27"/>
        </w:rPr>
      </w:pPr>
      <w:r w:rsidRPr="00F41FD2">
        <w:rPr>
          <w:rFonts w:ascii="Segoe UI" w:eastAsia="Times New Roman" w:hAnsi="Segoe UI" w:cs="Segoe UI"/>
          <w:color w:val="0D0D0D"/>
          <w:sz w:val="27"/>
          <w:szCs w:val="27"/>
        </w:rPr>
        <w:t>The prostate is pierced by:</w:t>
      </w:r>
      <w:r w:rsidRPr="00F41FD2">
        <w:rPr>
          <w:rFonts w:ascii="Segoe UI" w:eastAsia="Times New Roman" w:hAnsi="Segoe UI" w:cs="Segoe UI"/>
          <w:color w:val="0D0D0D"/>
          <w:sz w:val="27"/>
          <w:szCs w:val="27"/>
        </w:rPr>
        <w:br/>
        <w:t>a) Ejaculatory ducts</w:t>
      </w:r>
      <w:r w:rsidRPr="00F41FD2">
        <w:rPr>
          <w:rFonts w:ascii="Segoe UI" w:eastAsia="Times New Roman" w:hAnsi="Segoe UI" w:cs="Segoe UI"/>
          <w:color w:val="0D0D0D"/>
          <w:sz w:val="27"/>
          <w:szCs w:val="27"/>
        </w:rPr>
        <w:br/>
        <w:t>b) Ductus deferens</w:t>
      </w:r>
      <w:r w:rsidRPr="00F41FD2">
        <w:rPr>
          <w:rFonts w:ascii="Segoe UI" w:eastAsia="Times New Roman" w:hAnsi="Segoe UI" w:cs="Segoe UI"/>
          <w:color w:val="0D0D0D"/>
          <w:sz w:val="27"/>
          <w:szCs w:val="27"/>
        </w:rPr>
        <w:br/>
        <w:t>c) Ureter</w:t>
      </w:r>
      <w:r w:rsidRPr="00F41FD2">
        <w:rPr>
          <w:rFonts w:ascii="Segoe UI" w:eastAsia="Times New Roman" w:hAnsi="Segoe UI" w:cs="Segoe UI"/>
          <w:color w:val="0D0D0D"/>
          <w:sz w:val="27"/>
          <w:szCs w:val="27"/>
        </w:rPr>
        <w:br/>
        <w:t>d) Rectal veins</w:t>
      </w:r>
      <w:r w:rsidRPr="00F41FD2">
        <w:rPr>
          <w:rFonts w:ascii="Segoe UI" w:eastAsia="Times New Roman" w:hAnsi="Segoe UI" w:cs="Segoe UI"/>
          <w:color w:val="0D0D0D"/>
          <w:sz w:val="27"/>
          <w:szCs w:val="27"/>
        </w:rPr>
        <w:br/>
      </w:r>
      <w:r w:rsidRPr="00F41FD2">
        <w:rPr>
          <w:rFonts w:ascii="Segoe UI" w:eastAsia="Times New Roman" w:hAnsi="Segoe UI" w:cs="Segoe UI"/>
          <w:b/>
          <w:bCs/>
          <w:color w:val="0D0D0D"/>
          <w:sz w:val="27"/>
        </w:rPr>
        <w:t>Answer: a) Ejaculatory ducts</w:t>
      </w:r>
    </w:p>
    <w:p w:rsidR="00846B3D" w:rsidRPr="00F41FD2" w:rsidRDefault="00846B3D" w:rsidP="00846B3D">
      <w:pPr>
        <w:numPr>
          <w:ilvl w:val="0"/>
          <w:numId w:val="2"/>
        </w:numPr>
        <w:spacing w:after="0" w:line="240" w:lineRule="auto"/>
        <w:ind w:left="0"/>
        <w:rPr>
          <w:rFonts w:ascii="Segoe UI" w:eastAsia="Times New Roman" w:hAnsi="Segoe UI" w:cs="Segoe UI"/>
          <w:color w:val="0D0D0D"/>
          <w:sz w:val="27"/>
          <w:szCs w:val="27"/>
        </w:rPr>
      </w:pPr>
      <w:r w:rsidRPr="00F41FD2">
        <w:rPr>
          <w:rFonts w:ascii="Segoe UI" w:eastAsia="Times New Roman" w:hAnsi="Segoe UI" w:cs="Segoe UI"/>
          <w:color w:val="0D0D0D"/>
          <w:sz w:val="27"/>
          <w:szCs w:val="27"/>
        </w:rPr>
        <w:t>The broad ligament of uterus does NOT contain:</w:t>
      </w:r>
      <w:r w:rsidRPr="00F41FD2">
        <w:rPr>
          <w:rFonts w:ascii="Segoe UI" w:eastAsia="Times New Roman" w:hAnsi="Segoe UI" w:cs="Segoe UI"/>
          <w:color w:val="0D0D0D"/>
          <w:sz w:val="27"/>
          <w:szCs w:val="27"/>
        </w:rPr>
        <w:br/>
        <w:t>a) Fallopian tube</w:t>
      </w:r>
      <w:r w:rsidRPr="00F41FD2">
        <w:rPr>
          <w:rFonts w:ascii="Segoe UI" w:eastAsia="Times New Roman" w:hAnsi="Segoe UI" w:cs="Segoe UI"/>
          <w:color w:val="0D0D0D"/>
          <w:sz w:val="27"/>
          <w:szCs w:val="27"/>
        </w:rPr>
        <w:br/>
        <w:t>b) Round ligament</w:t>
      </w:r>
      <w:r w:rsidRPr="00F41FD2">
        <w:rPr>
          <w:rFonts w:ascii="Segoe UI" w:eastAsia="Times New Roman" w:hAnsi="Segoe UI" w:cs="Segoe UI"/>
          <w:color w:val="0D0D0D"/>
          <w:sz w:val="27"/>
          <w:szCs w:val="27"/>
        </w:rPr>
        <w:br/>
      </w:r>
      <w:r w:rsidRPr="00F41FD2">
        <w:rPr>
          <w:rFonts w:ascii="Segoe UI" w:eastAsia="Times New Roman" w:hAnsi="Segoe UI" w:cs="Segoe UI"/>
          <w:color w:val="0D0D0D"/>
          <w:sz w:val="27"/>
          <w:szCs w:val="27"/>
        </w:rPr>
        <w:lastRenderedPageBreak/>
        <w:t>c) Ovarian ligament</w:t>
      </w:r>
      <w:r w:rsidRPr="00F41FD2">
        <w:rPr>
          <w:rFonts w:ascii="Segoe UI" w:eastAsia="Times New Roman" w:hAnsi="Segoe UI" w:cs="Segoe UI"/>
          <w:color w:val="0D0D0D"/>
          <w:sz w:val="27"/>
          <w:szCs w:val="27"/>
        </w:rPr>
        <w:br/>
        <w:t>d) Ureter</w:t>
      </w:r>
      <w:r w:rsidRPr="00F41FD2">
        <w:rPr>
          <w:rFonts w:ascii="Segoe UI" w:eastAsia="Times New Roman" w:hAnsi="Segoe UI" w:cs="Segoe UI"/>
          <w:color w:val="0D0D0D"/>
          <w:sz w:val="27"/>
          <w:szCs w:val="27"/>
        </w:rPr>
        <w:br/>
      </w:r>
      <w:r w:rsidRPr="00F41FD2">
        <w:rPr>
          <w:rFonts w:ascii="Segoe UI" w:eastAsia="Times New Roman" w:hAnsi="Segoe UI" w:cs="Segoe UI"/>
          <w:b/>
          <w:bCs/>
          <w:color w:val="0D0D0D"/>
          <w:sz w:val="27"/>
        </w:rPr>
        <w:t>Answer: d) Ureter</w:t>
      </w:r>
    </w:p>
    <w:p w:rsidR="00D7344B" w:rsidRDefault="00D7344B"/>
    <w:sectPr w:rsidR="00D7344B" w:rsidSect="00D7344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0F48D6"/>
    <w:multiLevelType w:val="multilevel"/>
    <w:tmpl w:val="F1923660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C91243F"/>
    <w:multiLevelType w:val="multilevel"/>
    <w:tmpl w:val="777645B2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compat/>
  <w:rsids>
    <w:rsidRoot w:val="00846B3D"/>
    <w:rsid w:val="00846B3D"/>
    <w:rsid w:val="00D734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6B3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219</Words>
  <Characters>1254</Characters>
  <Application>Microsoft Office Word</Application>
  <DocSecurity>0</DocSecurity>
  <Lines>10</Lines>
  <Paragraphs>2</Paragraphs>
  <ScaleCrop>false</ScaleCrop>
  <Company/>
  <LinksUpToDate>false</LinksUpToDate>
  <CharactersWithSpaces>1471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dcterms:created xsi:type="dcterms:W3CDTF">2025-09-03T07:07:00Z</dcterms:created>
  <dcterms:modified xsi:type="dcterms:W3CDTF">2025-09-03T07:08:00Z</dcterms:modified>
</cp:coreProperties>
</file>